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Via Po  n. 11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finalizzato alla richiesta di preventivi propedeutica all’affidamento diretto ai sensi dell’ 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>art. 1, comma 2, lett. a) del D.L. 76/2020 conv. in L. 120/2020 come integrato e modificato dal D.L. 77/2021 convertito in L. 108/2021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sulla piattaforma di e-procurement SINTEL per il servizio di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manutenzione impianti trattamento acqua in dotazione presso i vari Presidi dell’A.S.L. TO4.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733_374113947"/>
      <w:bookmarkStart w:id="1" w:name="__Fieldmark__66_405659458"/>
      <w:bookmarkStart w:id="2" w:name="__Fieldmark__1898_452012878"/>
      <w:bookmarkStart w:id="3" w:name="__Fieldmark__426_3501914824"/>
      <w:bookmarkStart w:id="4" w:name="__Fieldmark__42_95467941"/>
      <w:bookmarkStart w:id="5" w:name="__Fieldmark__40_579243604"/>
      <w:bookmarkStart w:id="6" w:name="__Fieldmark__35_93525738"/>
      <w:bookmarkStart w:id="7" w:name="__Fieldmark__35_1985858920"/>
      <w:bookmarkStart w:id="8" w:name="__Fieldmark__32_2429048821"/>
      <w:bookmarkStart w:id="9" w:name="__Fieldmark__28_699353745"/>
      <w:bookmarkStart w:id="10" w:name="__Fieldmark__34_3660392677"/>
      <w:bookmarkStart w:id="11" w:name="__Fieldmark__39_3832876059"/>
      <w:bookmarkStart w:id="12" w:name="__Fieldmark__54_4088788956"/>
      <w:bookmarkStart w:id="13" w:name="__Fieldmark__438_2363686039"/>
      <w:bookmarkStart w:id="14" w:name="__Fieldmark__61_356333278"/>
      <w:bookmarkStart w:id="15" w:name="__Fieldmark__733_374113947"/>
      <w:bookmarkStart w:id="16" w:name="__Fieldmark__733_374113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6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783_374113947"/>
      <w:bookmarkStart w:id="18" w:name="__Fieldmark__113_405659458"/>
      <w:bookmarkStart w:id="19" w:name="__Fieldmark__1939_452012878"/>
      <w:bookmarkStart w:id="20" w:name="__Fieldmark__461_3501914824"/>
      <w:bookmarkStart w:id="21" w:name="__Fieldmark__71_95467941"/>
      <w:bookmarkStart w:id="22" w:name="__Fieldmark__63_579243604"/>
      <w:bookmarkStart w:id="23" w:name="__Fieldmark__52_93525738"/>
      <w:bookmarkStart w:id="24" w:name="__Fieldmark__46_1985858920"/>
      <w:bookmarkStart w:id="25" w:name="__Fieldmark__38_2429048821"/>
      <w:bookmarkStart w:id="26" w:name="__Fieldmark__42_699353745"/>
      <w:bookmarkStart w:id="27" w:name="__Fieldmark__54_3660392677"/>
      <w:bookmarkStart w:id="28" w:name="__Fieldmark__65_3832876059"/>
      <w:bookmarkStart w:id="29" w:name="__Fieldmark__86_4088788956"/>
      <w:bookmarkStart w:id="30" w:name="__Fieldmark__476_2363686039"/>
      <w:bookmarkStart w:id="31" w:name="__Fieldmark__105_356333278"/>
      <w:bookmarkStart w:id="32" w:name="__Fieldmark__783_374113947"/>
      <w:bookmarkStart w:id="33" w:name="__Fieldmark__783_37411394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C.F……………………………………………..  - P.IVA………………………………………………………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Indirizzo di posta elettronica certificata (PEC): ……………………………………………………………….</w:t>
      </w:r>
    </w:p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richiesta di preventivi in oggetto e pertanto 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i/>
          <w:i/>
          <w:iCs/>
          <w:sz w:val="24"/>
          <w:szCs w:val="24"/>
          <w:u w:val="single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(barrare obbligatoriamente la casella che interessa)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z w:val="24"/>
          <w:szCs w:val="24"/>
          <w:u w:val="single"/>
          <w:lang w:val="it-IT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4" w:name="__Fieldmark__850_374113947"/>
      <w:bookmarkStart w:id="35" w:name="__Fieldmark__175_405659458"/>
      <w:bookmarkStart w:id="36" w:name="__Fieldmark__2127_452012878"/>
      <w:bookmarkStart w:id="37" w:name="__Fieldmark__644_3501914824"/>
      <w:bookmarkStart w:id="38" w:name="__Fieldmark__246_95467941"/>
      <w:bookmarkStart w:id="39" w:name="__Fieldmark__232_579243604"/>
      <w:bookmarkStart w:id="40" w:name="__Fieldmark__215_93525738"/>
      <w:bookmarkStart w:id="41" w:name="__Fieldmark__207_1985858920"/>
      <w:bookmarkStart w:id="42" w:name="__Fieldmark__189_2429048821"/>
      <w:bookmarkStart w:id="43" w:name="__Fieldmark__202_699353745"/>
      <w:bookmarkStart w:id="44" w:name="__Fieldmark__220_3660392677"/>
      <w:bookmarkStart w:id="45" w:name="__Fieldmark__237_3832876059"/>
      <w:bookmarkStart w:id="46" w:name="__Fieldmark__264_4088788956"/>
      <w:bookmarkStart w:id="47" w:name="__Fieldmark__661_2363686039"/>
      <w:bookmarkStart w:id="48" w:name="__Fieldmark__165_356333278"/>
      <w:bookmarkStart w:id="49" w:name="__Fieldmark__850_374113947"/>
      <w:bookmarkStart w:id="50" w:name="__Fieldmark__850_374113947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50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1" w:name="__Fieldmark__900_374113947"/>
      <w:bookmarkStart w:id="52" w:name="__Fieldmark__222_405659458"/>
      <w:bookmarkStart w:id="53" w:name="__Fieldmark__2168_452012878"/>
      <w:bookmarkStart w:id="54" w:name="__Fieldmark__679_3501914824"/>
      <w:bookmarkStart w:id="55" w:name="__Fieldmark__275_95467941"/>
      <w:bookmarkStart w:id="56" w:name="__Fieldmark__255_579243604"/>
      <w:bookmarkStart w:id="57" w:name="__Fieldmark__232_93525738"/>
      <w:bookmarkStart w:id="58" w:name="__Fieldmark__218_1985858920"/>
      <w:bookmarkStart w:id="59" w:name="__Fieldmark__263_2429048821"/>
      <w:bookmarkStart w:id="60" w:name="__Fieldmark__216_699353745"/>
      <w:bookmarkStart w:id="61" w:name="__Fieldmark__240_3660392677"/>
      <w:bookmarkStart w:id="62" w:name="__Fieldmark__263_3832876059"/>
      <w:bookmarkStart w:id="63" w:name="__Fieldmark__296_4088788956"/>
      <w:bookmarkStart w:id="64" w:name="__Fieldmark__699_2363686039"/>
      <w:bookmarkStart w:id="65" w:name="__Fieldmark__209_356333278"/>
      <w:bookmarkStart w:id="66" w:name="__Fieldmark__900_374113947"/>
      <w:bookmarkStart w:id="67" w:name="__Fieldmark__900_374113947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Cs w:val="20"/>
          <w:lang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8" w:name="__Fieldmark__951_374113947"/>
      <w:bookmarkStart w:id="69" w:name="__Fieldmark__270_405659458"/>
      <w:bookmarkStart w:id="70" w:name="__Fieldmark__2210_452012878"/>
      <w:bookmarkStart w:id="71" w:name="__Fieldmark__715_3501914824"/>
      <w:bookmarkStart w:id="72" w:name="__Fieldmark__305_95467941"/>
      <w:bookmarkStart w:id="73" w:name="__Fieldmark__279_579243604"/>
      <w:bookmarkStart w:id="74" w:name="__Fieldmark__250_93525738"/>
      <w:bookmarkStart w:id="75" w:name="__Fieldmark__231_1985858920"/>
      <w:bookmarkStart w:id="76" w:name="__Fieldmark__195_2429048821"/>
      <w:bookmarkStart w:id="77" w:name="__Fieldmark__231_699353745"/>
      <w:bookmarkStart w:id="78" w:name="__Fieldmark__261_3660392677"/>
      <w:bookmarkStart w:id="79" w:name="__Fieldmark__290_3832876059"/>
      <w:bookmarkStart w:id="80" w:name="__Fieldmark__329_4088788956"/>
      <w:bookmarkStart w:id="81" w:name="__Fieldmark__738_2363686039"/>
      <w:bookmarkStart w:id="82" w:name="__Fieldmark__254_356333278"/>
      <w:bookmarkStart w:id="83" w:name="__Fieldmark__951_374113947"/>
      <w:bookmarkStart w:id="84" w:name="__Fieldmark__951_374113947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Consorzio: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 indicato/i: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è/sono iscritto/i all’elenco fornitori tematico sulla piattaforma di e-procurement SINTEL, per  categoria    adeguata all’oggetto del servizio di manutenzione di che trattasi;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non si trova/trovano nelle condizioni di esclusione previste dall’art. 80 del D.Lgs. n. 50/2016 e s.m.i.;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340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O</w:t>
        <w:tab/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0" w:right="0" w:firstLine="34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per l’attività inerente l’oggetto del contratto.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 xml:space="preserve">                  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ab/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 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1">
    <w:name w:val="ListLabel 121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2">
    <w:name w:val="ListLabel 122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LibreOffice/6.1.2.1$Windows_X86_64 LibreOffice_project/65905a128db06ba48db947242809d14d3f9a93fe</Application>
  <Pages>2</Pages>
  <Words>477</Words>
  <Characters>3167</Characters>
  <CharactersWithSpaces>3707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2021-11-08T15:07:01Z</cp:lastPrinted>
  <dcterms:modified xsi:type="dcterms:W3CDTF">2021-11-08T15:06:56Z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