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9B" w:rsidRDefault="00075B9B"/>
    <w:p w:rsidR="00BE4297" w:rsidRDefault="00BE4297"/>
    <w:p w:rsidR="00BE4297" w:rsidRDefault="00BE4297"/>
    <w:p w:rsidR="00BE4297" w:rsidRDefault="00BE4297"/>
    <w:p w:rsidR="00ED1A0A" w:rsidRDefault="00BE4297" w:rsidP="007B12F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OGGETTO: </w:t>
      </w:r>
      <w:r>
        <w:rPr>
          <w:rFonts w:ascii="Garamond" w:hAnsi="Garamond" w:cs="Garamond"/>
          <w:b/>
          <w:bCs/>
        </w:rPr>
        <w:t xml:space="preserve">PROCEDURA APERTA PER </w:t>
      </w:r>
      <w:r w:rsidR="007B12FF">
        <w:rPr>
          <w:rFonts w:ascii="Garamond" w:hAnsi="Garamond" w:cs="Garamond"/>
          <w:b/>
          <w:bCs/>
        </w:rPr>
        <w:t>LA FORNITURA DI SISTEMI P.O.C.T. PER L’ESECUZIONE DI EMOGASANALISI OCCORRENTI AI PRESIDI OSPEDALIERI DELL’ASL TO 4</w:t>
      </w:r>
    </w:p>
    <w:p w:rsidR="00BE4297" w:rsidRDefault="00BE4297"/>
    <w:p w:rsidR="00BE4297" w:rsidRDefault="00BE4297"/>
    <w:p w:rsidR="00B626D2" w:rsidRDefault="00B626D2" w:rsidP="00BE4297">
      <w:pPr>
        <w:jc w:val="both"/>
      </w:pPr>
    </w:p>
    <w:p w:rsidR="00B626D2" w:rsidRDefault="00B626D2" w:rsidP="00FA0772">
      <w:pPr>
        <w:jc w:val="center"/>
      </w:pPr>
      <w:r>
        <w:t>Prot.n.</w:t>
      </w:r>
      <w:r w:rsidR="00316D64">
        <w:t xml:space="preserve"> 108170</w:t>
      </w:r>
      <w:r>
        <w:t xml:space="preserve"> </w:t>
      </w:r>
      <w:r w:rsidR="00FA0772">
        <w:t xml:space="preserve"> </w:t>
      </w:r>
      <w:r w:rsidR="004D0698">
        <w:t xml:space="preserve"> 06/12/2018</w:t>
      </w:r>
    </w:p>
    <w:p w:rsidR="00B626D2" w:rsidRDefault="00B626D2" w:rsidP="00BE4297">
      <w:pPr>
        <w:jc w:val="both"/>
      </w:pPr>
    </w:p>
    <w:p w:rsidR="00B626D2" w:rsidRDefault="00B626D2" w:rsidP="00BE4297">
      <w:pPr>
        <w:jc w:val="both"/>
      </w:pPr>
    </w:p>
    <w:p w:rsidR="00B626D2" w:rsidRDefault="00B626D2" w:rsidP="00B626D2">
      <w:pPr>
        <w:jc w:val="center"/>
      </w:pPr>
      <w:r w:rsidRPr="007B12FF">
        <w:rPr>
          <w:b/>
        </w:rPr>
        <w:t xml:space="preserve">AVVISO </w:t>
      </w:r>
      <w:r w:rsidR="007B12FF" w:rsidRPr="007B12FF">
        <w:rPr>
          <w:b/>
        </w:rPr>
        <w:t>PROROGA TERMINI PRESENTAZIONE OFFERTA</w:t>
      </w:r>
      <w:r w:rsidR="00D4595A">
        <w:rPr>
          <w:b/>
        </w:rPr>
        <w:t xml:space="preserve"> E </w:t>
      </w:r>
      <w:r w:rsidR="008D0B31">
        <w:rPr>
          <w:b/>
        </w:rPr>
        <w:t>RINVIO</w:t>
      </w:r>
      <w:r w:rsidR="00D4595A">
        <w:rPr>
          <w:b/>
        </w:rPr>
        <w:t xml:space="preserve"> I SEDUTA PUBBLICA</w:t>
      </w:r>
    </w:p>
    <w:p w:rsidR="007B12FF" w:rsidRDefault="007B12FF" w:rsidP="00B626D2">
      <w:pPr>
        <w:spacing w:line="360" w:lineRule="auto"/>
        <w:jc w:val="both"/>
        <w:rPr>
          <w:sz w:val="28"/>
          <w:szCs w:val="28"/>
          <w:lang w:val="en-GB"/>
        </w:rPr>
      </w:pPr>
    </w:p>
    <w:p w:rsidR="00B626D2" w:rsidRDefault="007B12FF" w:rsidP="00B626D2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 </w:t>
      </w:r>
      <w:proofErr w:type="spellStart"/>
      <w:r>
        <w:rPr>
          <w:sz w:val="28"/>
          <w:szCs w:val="28"/>
          <w:lang w:val="en-GB"/>
        </w:rPr>
        <w:t>comunica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tutte</w:t>
      </w:r>
      <w:proofErr w:type="spellEnd"/>
      <w:r>
        <w:rPr>
          <w:sz w:val="28"/>
          <w:szCs w:val="28"/>
          <w:lang w:val="en-GB"/>
        </w:rPr>
        <w:t xml:space="preserve"> le </w:t>
      </w:r>
      <w:proofErr w:type="spellStart"/>
      <w:r>
        <w:rPr>
          <w:sz w:val="28"/>
          <w:szCs w:val="28"/>
          <w:lang w:val="en-GB"/>
        </w:rPr>
        <w:t>ditte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interessate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che</w:t>
      </w:r>
      <w:proofErr w:type="spellEnd"/>
      <w:r>
        <w:rPr>
          <w:sz w:val="28"/>
          <w:szCs w:val="28"/>
          <w:lang w:val="en-GB"/>
        </w:rPr>
        <w:t xml:space="preserve">, a </w:t>
      </w:r>
      <w:proofErr w:type="spellStart"/>
      <w:r>
        <w:rPr>
          <w:sz w:val="28"/>
          <w:szCs w:val="28"/>
          <w:lang w:val="en-GB"/>
        </w:rPr>
        <w:t>causa</w:t>
      </w:r>
      <w:proofErr w:type="spellEnd"/>
      <w:r>
        <w:rPr>
          <w:sz w:val="28"/>
          <w:szCs w:val="28"/>
          <w:lang w:val="en-GB"/>
        </w:rPr>
        <w:t xml:space="preserve"> di un </w:t>
      </w:r>
      <w:proofErr w:type="spellStart"/>
      <w:r>
        <w:rPr>
          <w:sz w:val="28"/>
          <w:szCs w:val="28"/>
          <w:lang w:val="en-GB"/>
        </w:rPr>
        <w:t>problema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tecnico</w:t>
      </w:r>
      <w:proofErr w:type="spellEnd"/>
      <w:r>
        <w:rPr>
          <w:sz w:val="28"/>
          <w:szCs w:val="28"/>
          <w:lang w:val="en-GB"/>
        </w:rPr>
        <w:t xml:space="preserve">, le </w:t>
      </w:r>
      <w:proofErr w:type="spellStart"/>
      <w:r>
        <w:rPr>
          <w:sz w:val="28"/>
          <w:szCs w:val="28"/>
          <w:lang w:val="en-GB"/>
        </w:rPr>
        <w:t>risposte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chiarimenti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presentati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dagli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operatori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economici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interessati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alla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procedura</w:t>
      </w:r>
      <w:proofErr w:type="spellEnd"/>
      <w:r>
        <w:rPr>
          <w:sz w:val="28"/>
          <w:szCs w:val="28"/>
          <w:lang w:val="en-GB"/>
        </w:rPr>
        <w:t xml:space="preserve"> in </w:t>
      </w:r>
      <w:proofErr w:type="spellStart"/>
      <w:r>
        <w:rPr>
          <w:sz w:val="28"/>
          <w:szCs w:val="28"/>
          <w:lang w:val="en-GB"/>
        </w:rPr>
        <w:t>oggetto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pubblicati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sito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aziendale</w:t>
      </w:r>
      <w:proofErr w:type="spellEnd"/>
      <w:r>
        <w:rPr>
          <w:sz w:val="28"/>
          <w:szCs w:val="28"/>
          <w:lang w:val="en-GB"/>
        </w:rPr>
        <w:t xml:space="preserve"> in data 28 </w:t>
      </w:r>
      <w:proofErr w:type="spellStart"/>
      <w:r>
        <w:rPr>
          <w:sz w:val="28"/>
          <w:szCs w:val="28"/>
          <w:lang w:val="en-GB"/>
        </w:rPr>
        <w:t>novembre</w:t>
      </w:r>
      <w:proofErr w:type="spellEnd"/>
      <w:r>
        <w:rPr>
          <w:sz w:val="28"/>
          <w:szCs w:val="28"/>
          <w:lang w:val="en-GB"/>
        </w:rPr>
        <w:t xml:space="preserve"> 2018</w:t>
      </w:r>
      <w:r w:rsidR="008D0B31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non </w:t>
      </w:r>
      <w:proofErr w:type="spellStart"/>
      <w:r>
        <w:rPr>
          <w:sz w:val="28"/>
          <w:szCs w:val="28"/>
          <w:lang w:val="en-GB"/>
        </w:rPr>
        <w:t>risultano</w:t>
      </w:r>
      <w:proofErr w:type="spellEnd"/>
      <w:r>
        <w:rPr>
          <w:sz w:val="28"/>
          <w:szCs w:val="28"/>
          <w:lang w:val="en-GB"/>
        </w:rPr>
        <w:t xml:space="preserve"> complete in </w:t>
      </w:r>
      <w:proofErr w:type="spellStart"/>
      <w:r>
        <w:rPr>
          <w:sz w:val="28"/>
          <w:szCs w:val="28"/>
          <w:lang w:val="en-GB"/>
        </w:rPr>
        <w:t>quanto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mancano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alcuni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chiarimenti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quesiti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posti</w:t>
      </w:r>
      <w:proofErr w:type="spellEnd"/>
      <w:r>
        <w:rPr>
          <w:sz w:val="28"/>
          <w:szCs w:val="28"/>
          <w:lang w:val="en-GB"/>
        </w:rPr>
        <w:t xml:space="preserve"> da </w:t>
      </w:r>
      <w:proofErr w:type="spellStart"/>
      <w:r>
        <w:rPr>
          <w:sz w:val="28"/>
          <w:szCs w:val="28"/>
          <w:lang w:val="en-GB"/>
        </w:rPr>
        <w:t>soggetti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concorrenti</w:t>
      </w:r>
      <w:proofErr w:type="spellEnd"/>
      <w:r>
        <w:rPr>
          <w:sz w:val="28"/>
          <w:szCs w:val="28"/>
          <w:lang w:val="en-GB"/>
        </w:rPr>
        <w:t xml:space="preserve">. Per tale </w:t>
      </w:r>
      <w:proofErr w:type="spellStart"/>
      <w:r>
        <w:rPr>
          <w:sz w:val="28"/>
          <w:szCs w:val="28"/>
          <w:lang w:val="en-GB"/>
        </w:rPr>
        <w:t>ragione</w:t>
      </w:r>
      <w:proofErr w:type="spellEnd"/>
      <w:r>
        <w:rPr>
          <w:sz w:val="28"/>
          <w:szCs w:val="28"/>
          <w:lang w:val="en-GB"/>
        </w:rPr>
        <w:t xml:space="preserve"> e per </w:t>
      </w:r>
      <w:proofErr w:type="spellStart"/>
      <w:r>
        <w:rPr>
          <w:sz w:val="28"/>
          <w:szCs w:val="28"/>
          <w:lang w:val="en-GB"/>
        </w:rPr>
        <w:t>consentire</w:t>
      </w:r>
      <w:proofErr w:type="spellEnd"/>
      <w:r>
        <w:rPr>
          <w:sz w:val="28"/>
          <w:szCs w:val="28"/>
          <w:lang w:val="en-GB"/>
        </w:rPr>
        <w:t xml:space="preserve"> la </w:t>
      </w:r>
      <w:proofErr w:type="spellStart"/>
      <w:r>
        <w:rPr>
          <w:sz w:val="28"/>
          <w:szCs w:val="28"/>
          <w:lang w:val="en-GB"/>
        </w:rPr>
        <w:t>più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corretta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presentazione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delle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offerte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il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termine</w:t>
      </w:r>
      <w:proofErr w:type="spellEnd"/>
      <w:r>
        <w:rPr>
          <w:sz w:val="28"/>
          <w:szCs w:val="28"/>
          <w:lang w:val="en-GB"/>
        </w:rPr>
        <w:t xml:space="preserve"> di </w:t>
      </w:r>
      <w:proofErr w:type="spellStart"/>
      <w:r>
        <w:rPr>
          <w:sz w:val="28"/>
          <w:szCs w:val="28"/>
          <w:lang w:val="en-GB"/>
        </w:rPr>
        <w:t>scadenza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delle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stesse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fissato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alla</w:t>
      </w:r>
      <w:proofErr w:type="spellEnd"/>
      <w:r>
        <w:rPr>
          <w:sz w:val="28"/>
          <w:szCs w:val="28"/>
          <w:lang w:val="en-GB"/>
        </w:rPr>
        <w:t xml:space="preserve"> data del 7 </w:t>
      </w:r>
      <w:proofErr w:type="spellStart"/>
      <w:r>
        <w:rPr>
          <w:sz w:val="28"/>
          <w:szCs w:val="28"/>
          <w:lang w:val="en-GB"/>
        </w:rPr>
        <w:t>dicembre</w:t>
      </w:r>
      <w:proofErr w:type="spellEnd"/>
      <w:r>
        <w:rPr>
          <w:sz w:val="28"/>
          <w:szCs w:val="28"/>
          <w:lang w:val="en-GB"/>
        </w:rPr>
        <w:t xml:space="preserve"> 2018, </w:t>
      </w:r>
      <w:r w:rsidRPr="00D4595A">
        <w:rPr>
          <w:b/>
          <w:sz w:val="28"/>
          <w:szCs w:val="28"/>
          <w:lang w:val="en-GB"/>
        </w:rPr>
        <w:t xml:space="preserve">é </w:t>
      </w:r>
      <w:proofErr w:type="spellStart"/>
      <w:r w:rsidRPr="00D4595A">
        <w:rPr>
          <w:b/>
          <w:sz w:val="28"/>
          <w:szCs w:val="28"/>
          <w:lang w:val="en-GB"/>
        </w:rPr>
        <w:t>prorogato</w:t>
      </w:r>
      <w:proofErr w:type="spellEnd"/>
      <w:r w:rsidRPr="00D4595A">
        <w:rPr>
          <w:b/>
          <w:sz w:val="28"/>
          <w:szCs w:val="28"/>
          <w:lang w:val="en-GB"/>
        </w:rPr>
        <w:t xml:space="preserve"> </w:t>
      </w:r>
      <w:proofErr w:type="spellStart"/>
      <w:r w:rsidRPr="00D4595A">
        <w:rPr>
          <w:b/>
          <w:sz w:val="28"/>
          <w:szCs w:val="28"/>
          <w:lang w:val="en-GB"/>
        </w:rPr>
        <w:t>alle</w:t>
      </w:r>
      <w:proofErr w:type="spellEnd"/>
      <w:r w:rsidRPr="00D4595A">
        <w:rPr>
          <w:b/>
          <w:sz w:val="28"/>
          <w:szCs w:val="28"/>
          <w:lang w:val="en-GB"/>
        </w:rPr>
        <w:t xml:space="preserve"> ore 12,00 del </w:t>
      </w:r>
      <w:proofErr w:type="spellStart"/>
      <w:r w:rsidRPr="00D4595A">
        <w:rPr>
          <w:b/>
          <w:sz w:val="28"/>
          <w:szCs w:val="28"/>
          <w:lang w:val="en-GB"/>
        </w:rPr>
        <w:t>giorno</w:t>
      </w:r>
      <w:proofErr w:type="spellEnd"/>
      <w:r w:rsidRPr="00D4595A">
        <w:rPr>
          <w:b/>
          <w:sz w:val="28"/>
          <w:szCs w:val="28"/>
          <w:lang w:val="en-GB"/>
        </w:rPr>
        <w:t xml:space="preserve">  </w:t>
      </w:r>
      <w:r w:rsidR="00D4595A" w:rsidRPr="00D4595A">
        <w:rPr>
          <w:b/>
          <w:sz w:val="28"/>
          <w:szCs w:val="28"/>
          <w:lang w:val="en-GB"/>
        </w:rPr>
        <w:t>1</w:t>
      </w:r>
      <w:r w:rsidR="00D4595A">
        <w:rPr>
          <w:b/>
          <w:sz w:val="28"/>
          <w:szCs w:val="28"/>
          <w:lang w:val="en-GB"/>
        </w:rPr>
        <w:t>7</w:t>
      </w:r>
      <w:r w:rsidR="00D4595A" w:rsidRPr="00D4595A">
        <w:rPr>
          <w:b/>
          <w:sz w:val="28"/>
          <w:szCs w:val="28"/>
          <w:lang w:val="en-GB"/>
        </w:rPr>
        <w:t xml:space="preserve"> </w:t>
      </w:r>
      <w:proofErr w:type="spellStart"/>
      <w:r w:rsidR="00D4595A" w:rsidRPr="00D4595A">
        <w:rPr>
          <w:b/>
          <w:sz w:val="28"/>
          <w:szCs w:val="28"/>
          <w:lang w:val="en-GB"/>
        </w:rPr>
        <w:t>dicembre</w:t>
      </w:r>
      <w:proofErr w:type="spellEnd"/>
      <w:r w:rsidR="00D4595A" w:rsidRPr="00D4595A">
        <w:rPr>
          <w:b/>
          <w:sz w:val="28"/>
          <w:szCs w:val="28"/>
          <w:lang w:val="en-GB"/>
        </w:rPr>
        <w:t xml:space="preserve"> 2018</w:t>
      </w:r>
      <w:r w:rsidR="00D4595A">
        <w:rPr>
          <w:b/>
          <w:sz w:val="28"/>
          <w:szCs w:val="28"/>
          <w:lang w:val="en-GB"/>
        </w:rPr>
        <w:t xml:space="preserve">. </w:t>
      </w:r>
      <w:r w:rsidR="00D4595A" w:rsidRPr="00D4595A">
        <w:rPr>
          <w:sz w:val="28"/>
          <w:szCs w:val="28"/>
          <w:lang w:val="en-GB"/>
        </w:rPr>
        <w:t xml:space="preserve">Ne </w:t>
      </w:r>
      <w:proofErr w:type="spellStart"/>
      <w:r w:rsidR="00D4595A" w:rsidRPr="00D4595A">
        <w:rPr>
          <w:sz w:val="28"/>
          <w:szCs w:val="28"/>
          <w:lang w:val="en-GB"/>
        </w:rPr>
        <w:t>consegue</w:t>
      </w:r>
      <w:proofErr w:type="spellEnd"/>
      <w:r w:rsidR="00D4595A">
        <w:rPr>
          <w:b/>
          <w:sz w:val="28"/>
          <w:szCs w:val="28"/>
          <w:lang w:val="en-GB"/>
        </w:rPr>
        <w:t xml:space="preserve"> </w:t>
      </w:r>
      <w:proofErr w:type="spellStart"/>
      <w:r w:rsidR="00D4595A" w:rsidRPr="00D4595A">
        <w:rPr>
          <w:sz w:val="28"/>
          <w:szCs w:val="28"/>
          <w:lang w:val="en-GB"/>
        </w:rPr>
        <w:t>che</w:t>
      </w:r>
      <w:proofErr w:type="spellEnd"/>
      <w:r w:rsidR="00D4595A">
        <w:rPr>
          <w:sz w:val="28"/>
          <w:szCs w:val="28"/>
          <w:lang w:val="en-GB"/>
        </w:rPr>
        <w:t xml:space="preserve"> la I </w:t>
      </w:r>
      <w:proofErr w:type="spellStart"/>
      <w:r w:rsidR="00D4595A">
        <w:rPr>
          <w:sz w:val="28"/>
          <w:szCs w:val="28"/>
          <w:lang w:val="en-GB"/>
        </w:rPr>
        <w:t>seduta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pubblica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si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terrà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il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giorno</w:t>
      </w:r>
      <w:proofErr w:type="spellEnd"/>
      <w:r w:rsidR="00D4595A">
        <w:rPr>
          <w:sz w:val="28"/>
          <w:szCs w:val="28"/>
          <w:lang w:val="en-GB"/>
        </w:rPr>
        <w:t xml:space="preserve"> 20 </w:t>
      </w:r>
      <w:proofErr w:type="spellStart"/>
      <w:r w:rsidR="00D4595A">
        <w:rPr>
          <w:sz w:val="28"/>
          <w:szCs w:val="28"/>
          <w:lang w:val="en-GB"/>
        </w:rPr>
        <w:t>dicembre</w:t>
      </w:r>
      <w:proofErr w:type="spellEnd"/>
      <w:r w:rsidR="00D4595A">
        <w:rPr>
          <w:sz w:val="28"/>
          <w:szCs w:val="28"/>
          <w:lang w:val="en-GB"/>
        </w:rPr>
        <w:t xml:space="preserve"> </w:t>
      </w:r>
      <w:proofErr w:type="spellStart"/>
      <w:r w:rsidR="00D4595A">
        <w:rPr>
          <w:sz w:val="28"/>
          <w:szCs w:val="28"/>
          <w:lang w:val="en-GB"/>
        </w:rPr>
        <w:t>alle</w:t>
      </w:r>
      <w:proofErr w:type="spellEnd"/>
      <w:r w:rsidR="00D4595A">
        <w:rPr>
          <w:sz w:val="28"/>
          <w:szCs w:val="28"/>
          <w:lang w:val="en-GB"/>
        </w:rPr>
        <w:t xml:space="preserve"> ore 11,00</w:t>
      </w:r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presso</w:t>
      </w:r>
      <w:proofErr w:type="spellEnd"/>
      <w:r w:rsidR="008D0B31">
        <w:rPr>
          <w:sz w:val="28"/>
          <w:szCs w:val="28"/>
          <w:lang w:val="en-GB"/>
        </w:rPr>
        <w:t xml:space="preserve"> la </w:t>
      </w:r>
      <w:proofErr w:type="spellStart"/>
      <w:r w:rsidR="008D0B31">
        <w:rPr>
          <w:sz w:val="28"/>
          <w:szCs w:val="28"/>
          <w:lang w:val="en-GB"/>
        </w:rPr>
        <w:t>sala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riunioni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sita</w:t>
      </w:r>
      <w:proofErr w:type="spellEnd"/>
      <w:r w:rsidR="008D0B31">
        <w:rPr>
          <w:sz w:val="28"/>
          <w:szCs w:val="28"/>
          <w:lang w:val="en-GB"/>
        </w:rPr>
        <w:t xml:space="preserve"> in via Po, 11 a </w:t>
      </w:r>
      <w:proofErr w:type="spellStart"/>
      <w:r w:rsidR="008D0B31">
        <w:rPr>
          <w:sz w:val="28"/>
          <w:szCs w:val="28"/>
          <w:lang w:val="en-GB"/>
        </w:rPr>
        <w:t>Chivasso</w:t>
      </w:r>
      <w:proofErr w:type="spellEnd"/>
      <w:r w:rsidR="008D0B31">
        <w:rPr>
          <w:sz w:val="28"/>
          <w:szCs w:val="28"/>
          <w:lang w:val="en-GB"/>
        </w:rPr>
        <w:t>.</w:t>
      </w:r>
    </w:p>
    <w:p w:rsidR="008D0B31" w:rsidRDefault="00043772" w:rsidP="00B626D2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Come </w:t>
      </w:r>
      <w:proofErr w:type="spellStart"/>
      <w:r>
        <w:rPr>
          <w:sz w:val="28"/>
          <w:szCs w:val="28"/>
          <w:lang w:val="en-GB"/>
        </w:rPr>
        <w:t>previsto</w:t>
      </w:r>
      <w:proofErr w:type="spellEnd"/>
      <w:r>
        <w:rPr>
          <w:sz w:val="28"/>
          <w:szCs w:val="28"/>
          <w:lang w:val="en-GB"/>
        </w:rPr>
        <w:t xml:space="preserve"> dal </w:t>
      </w:r>
      <w:proofErr w:type="spellStart"/>
      <w:r>
        <w:rPr>
          <w:sz w:val="28"/>
          <w:szCs w:val="28"/>
          <w:lang w:val="en-GB"/>
        </w:rPr>
        <w:t>disciplinare</w:t>
      </w:r>
      <w:proofErr w:type="spellEnd"/>
      <w:r>
        <w:rPr>
          <w:sz w:val="28"/>
          <w:szCs w:val="28"/>
          <w:lang w:val="en-GB"/>
        </w:rPr>
        <w:t xml:space="preserve"> di </w:t>
      </w:r>
      <w:proofErr w:type="spellStart"/>
      <w:r>
        <w:rPr>
          <w:sz w:val="28"/>
          <w:szCs w:val="28"/>
          <w:lang w:val="en-GB"/>
        </w:rPr>
        <w:t>gara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e</w:t>
      </w:r>
      <w:r w:rsidR="008D0B31">
        <w:rPr>
          <w:sz w:val="28"/>
          <w:szCs w:val="28"/>
          <w:lang w:val="en-GB"/>
        </w:rPr>
        <w:t>ntro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il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termine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dei</w:t>
      </w:r>
      <w:proofErr w:type="spellEnd"/>
      <w:r w:rsidR="008D0B31">
        <w:rPr>
          <w:sz w:val="28"/>
          <w:szCs w:val="28"/>
          <w:lang w:val="en-GB"/>
        </w:rPr>
        <w:t xml:space="preserve"> 6 </w:t>
      </w:r>
      <w:proofErr w:type="spellStart"/>
      <w:r w:rsidR="008D0B31">
        <w:rPr>
          <w:sz w:val="28"/>
          <w:szCs w:val="28"/>
          <w:lang w:val="en-GB"/>
        </w:rPr>
        <w:t>giorni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antecedenti</w:t>
      </w:r>
      <w:proofErr w:type="spellEnd"/>
      <w:r w:rsidR="008D0B31">
        <w:rPr>
          <w:sz w:val="28"/>
          <w:szCs w:val="28"/>
          <w:lang w:val="en-GB"/>
        </w:rPr>
        <w:t xml:space="preserve"> la </w:t>
      </w:r>
      <w:proofErr w:type="spellStart"/>
      <w:r w:rsidR="008D0B31">
        <w:rPr>
          <w:sz w:val="28"/>
          <w:szCs w:val="28"/>
          <w:lang w:val="en-GB"/>
        </w:rPr>
        <w:t>nuova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scadenza</w:t>
      </w:r>
      <w:proofErr w:type="spellEnd"/>
      <w:r w:rsidR="008D0B31">
        <w:rPr>
          <w:sz w:val="28"/>
          <w:szCs w:val="28"/>
          <w:lang w:val="en-GB"/>
        </w:rPr>
        <w:t xml:space="preserve">, </w:t>
      </w:r>
      <w:proofErr w:type="spellStart"/>
      <w:r w:rsidR="008D0B31">
        <w:rPr>
          <w:sz w:val="28"/>
          <w:szCs w:val="28"/>
          <w:lang w:val="en-GB"/>
        </w:rPr>
        <w:t>saranno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pubblicati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sul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sito</w:t>
      </w:r>
      <w:proofErr w:type="spellEnd"/>
      <w:r w:rsidR="008D0B31">
        <w:rPr>
          <w:sz w:val="28"/>
          <w:szCs w:val="28"/>
          <w:lang w:val="en-GB"/>
        </w:rPr>
        <w:t xml:space="preserve"> i </w:t>
      </w:r>
      <w:proofErr w:type="spellStart"/>
      <w:r w:rsidR="008D0B31">
        <w:rPr>
          <w:sz w:val="28"/>
          <w:szCs w:val="28"/>
          <w:lang w:val="en-GB"/>
        </w:rPr>
        <w:t>chiarimenti</w:t>
      </w:r>
      <w:proofErr w:type="spellEnd"/>
      <w:r w:rsidR="008D0B31">
        <w:rPr>
          <w:sz w:val="28"/>
          <w:szCs w:val="28"/>
          <w:lang w:val="en-GB"/>
        </w:rPr>
        <w:t xml:space="preserve"> </w:t>
      </w:r>
      <w:proofErr w:type="spellStart"/>
      <w:r w:rsidR="008D0B31">
        <w:rPr>
          <w:sz w:val="28"/>
          <w:szCs w:val="28"/>
          <w:lang w:val="en-GB"/>
        </w:rPr>
        <w:t>mancanti</w:t>
      </w:r>
      <w:proofErr w:type="spellEnd"/>
      <w:r w:rsidR="008D0B31">
        <w:rPr>
          <w:sz w:val="28"/>
          <w:szCs w:val="28"/>
          <w:lang w:val="en-GB"/>
        </w:rPr>
        <w:t>.</w:t>
      </w:r>
    </w:p>
    <w:p w:rsidR="008D0B31" w:rsidRDefault="008D0B31" w:rsidP="00B626D2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Le </w:t>
      </w:r>
      <w:proofErr w:type="spellStart"/>
      <w:r>
        <w:rPr>
          <w:sz w:val="28"/>
          <w:szCs w:val="28"/>
          <w:lang w:val="en-GB"/>
        </w:rPr>
        <w:t>ditte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abbiano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presentato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offerta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entro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termine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originario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potranno</w:t>
      </w:r>
      <w:proofErr w:type="spellEnd"/>
      <w:r>
        <w:rPr>
          <w:sz w:val="28"/>
          <w:szCs w:val="28"/>
          <w:lang w:val="en-GB"/>
        </w:rPr>
        <w:t xml:space="preserve">, se </w:t>
      </w:r>
      <w:proofErr w:type="spellStart"/>
      <w:r>
        <w:rPr>
          <w:sz w:val="28"/>
          <w:szCs w:val="28"/>
          <w:lang w:val="en-GB"/>
        </w:rPr>
        <w:t>ritenuto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necessario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procedere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all’invio</w:t>
      </w:r>
      <w:proofErr w:type="spellEnd"/>
      <w:r>
        <w:rPr>
          <w:sz w:val="28"/>
          <w:szCs w:val="28"/>
          <w:lang w:val="en-GB"/>
        </w:rPr>
        <w:t xml:space="preserve"> di </w:t>
      </w:r>
      <w:proofErr w:type="spellStart"/>
      <w:r>
        <w:rPr>
          <w:sz w:val="28"/>
          <w:szCs w:val="28"/>
          <w:lang w:val="en-GB"/>
        </w:rPr>
        <w:t>nuova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offerta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riportante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plico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esterno</w:t>
      </w:r>
      <w:proofErr w:type="spellEnd"/>
      <w:r>
        <w:rPr>
          <w:sz w:val="28"/>
          <w:szCs w:val="28"/>
          <w:lang w:val="en-GB"/>
        </w:rPr>
        <w:t xml:space="preserve"> la </w:t>
      </w:r>
      <w:proofErr w:type="spellStart"/>
      <w:r>
        <w:rPr>
          <w:sz w:val="28"/>
          <w:szCs w:val="28"/>
          <w:lang w:val="en-GB"/>
        </w:rPr>
        <w:t>dicitura</w:t>
      </w:r>
      <w:proofErr w:type="spellEnd"/>
      <w:r>
        <w:rPr>
          <w:sz w:val="28"/>
          <w:szCs w:val="28"/>
          <w:lang w:val="en-GB"/>
        </w:rPr>
        <w:t xml:space="preserve"> “</w:t>
      </w:r>
      <w:proofErr w:type="spellStart"/>
      <w:r>
        <w:rPr>
          <w:sz w:val="28"/>
          <w:szCs w:val="28"/>
          <w:lang w:val="en-GB"/>
        </w:rPr>
        <w:t>sostituisce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offerta</w:t>
      </w:r>
      <w:proofErr w:type="spellEnd"/>
      <w:r>
        <w:rPr>
          <w:sz w:val="28"/>
          <w:szCs w:val="28"/>
          <w:lang w:val="en-GB"/>
        </w:rPr>
        <w:t xml:space="preserve"> del….” .</w:t>
      </w:r>
    </w:p>
    <w:p w:rsidR="008D0B31" w:rsidRDefault="008D0B31" w:rsidP="00B626D2">
      <w:pPr>
        <w:spacing w:line="360" w:lineRule="auto"/>
        <w:jc w:val="both"/>
        <w:rPr>
          <w:b/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Scusandoci</w:t>
      </w:r>
      <w:proofErr w:type="spellEnd"/>
      <w:r>
        <w:rPr>
          <w:sz w:val="28"/>
          <w:szCs w:val="28"/>
          <w:lang w:val="en-GB"/>
        </w:rPr>
        <w:t xml:space="preserve"> per </w:t>
      </w:r>
      <w:proofErr w:type="spellStart"/>
      <w:r>
        <w:rPr>
          <w:sz w:val="28"/>
          <w:szCs w:val="28"/>
          <w:lang w:val="en-GB"/>
        </w:rPr>
        <w:t>il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disguido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si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porgono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distinti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saluti</w:t>
      </w:r>
      <w:proofErr w:type="spellEnd"/>
      <w:r>
        <w:rPr>
          <w:sz w:val="28"/>
          <w:szCs w:val="28"/>
          <w:lang w:val="en-GB"/>
        </w:rPr>
        <w:t>.</w:t>
      </w:r>
    </w:p>
    <w:p w:rsidR="00D4595A" w:rsidRPr="00D4595A" w:rsidRDefault="00D4595A" w:rsidP="00B626D2">
      <w:pPr>
        <w:spacing w:line="360" w:lineRule="auto"/>
        <w:jc w:val="both"/>
        <w:rPr>
          <w:b/>
          <w:sz w:val="28"/>
          <w:szCs w:val="28"/>
          <w:lang w:val="en-GB"/>
        </w:rPr>
      </w:pPr>
    </w:p>
    <w:p w:rsidR="00B626D2" w:rsidRDefault="00043772" w:rsidP="00B626D2">
      <w:pPr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Il </w:t>
      </w:r>
      <w:proofErr w:type="spellStart"/>
      <w:r>
        <w:rPr>
          <w:lang w:val="en-GB"/>
        </w:rPr>
        <w:t>Responsabile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Unico</w:t>
      </w:r>
      <w:proofErr w:type="spellEnd"/>
      <w:r>
        <w:rPr>
          <w:lang w:val="en-GB"/>
        </w:rPr>
        <w:t xml:space="preserve"> del </w:t>
      </w:r>
      <w:proofErr w:type="spellStart"/>
      <w:r>
        <w:rPr>
          <w:lang w:val="en-GB"/>
        </w:rPr>
        <w:t>Procedimento</w:t>
      </w:r>
      <w:proofErr w:type="spellEnd"/>
    </w:p>
    <w:p w:rsidR="00B626D2" w:rsidRDefault="00043772" w:rsidP="00B626D2">
      <w:pPr>
        <w:spacing w:line="240" w:lineRule="exac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Rag. Aurora Smaldino</w:t>
      </w:r>
    </w:p>
    <w:p w:rsidR="00B626D2" w:rsidRPr="00316D64" w:rsidRDefault="00316D64" w:rsidP="00B626D2">
      <w:pPr>
        <w:spacing w:line="240" w:lineRule="exact"/>
        <w:rPr>
          <w:sz w:val="16"/>
          <w:szCs w:val="16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16D64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  </w:t>
      </w:r>
      <w:bookmarkStart w:id="0" w:name="_GoBack"/>
      <w:bookmarkEnd w:id="0"/>
      <w:r w:rsidRPr="00316D64">
        <w:rPr>
          <w:sz w:val="16"/>
          <w:szCs w:val="16"/>
          <w:lang w:val="en-GB"/>
        </w:rPr>
        <w:t xml:space="preserve"> </w:t>
      </w:r>
      <w:proofErr w:type="spellStart"/>
      <w:r w:rsidRPr="00316D64">
        <w:rPr>
          <w:sz w:val="16"/>
          <w:szCs w:val="16"/>
          <w:lang w:val="en-GB"/>
        </w:rPr>
        <w:t>firmato</w:t>
      </w:r>
      <w:proofErr w:type="spellEnd"/>
      <w:r w:rsidRPr="00316D64">
        <w:rPr>
          <w:sz w:val="16"/>
          <w:szCs w:val="16"/>
          <w:lang w:val="en-GB"/>
        </w:rPr>
        <w:t xml:space="preserve"> in </w:t>
      </w:r>
      <w:proofErr w:type="spellStart"/>
      <w:r w:rsidRPr="00316D64">
        <w:rPr>
          <w:sz w:val="16"/>
          <w:szCs w:val="16"/>
          <w:lang w:val="en-GB"/>
        </w:rPr>
        <w:t>originale</w:t>
      </w:r>
      <w:proofErr w:type="spellEnd"/>
    </w:p>
    <w:p w:rsidR="00B626D2" w:rsidRPr="00EA3E62" w:rsidRDefault="00B626D2" w:rsidP="007B12FF">
      <w:pPr>
        <w:tabs>
          <w:tab w:val="left" w:pos="5580"/>
        </w:tabs>
        <w:jc w:val="right"/>
        <w:rPr>
          <w:b/>
          <w:lang w:val="en-GB"/>
        </w:rPr>
      </w:pPr>
      <w:r w:rsidRPr="00316D64">
        <w:rPr>
          <w:sz w:val="16"/>
          <w:szCs w:val="16"/>
          <w:lang w:val="en-GB"/>
        </w:rPr>
        <w:tab/>
      </w:r>
    </w:p>
    <w:p w:rsidR="00B626D2" w:rsidRDefault="00B626D2" w:rsidP="00B626D2"/>
    <w:sectPr w:rsidR="00B62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C6A"/>
    <w:multiLevelType w:val="hybridMultilevel"/>
    <w:tmpl w:val="9B0ED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F79C4"/>
    <w:multiLevelType w:val="hybridMultilevel"/>
    <w:tmpl w:val="6E5AD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A1508"/>
    <w:multiLevelType w:val="hybridMultilevel"/>
    <w:tmpl w:val="09CE75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0469A"/>
    <w:multiLevelType w:val="hybridMultilevel"/>
    <w:tmpl w:val="A6AC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97"/>
    <w:rsid w:val="00043772"/>
    <w:rsid w:val="00075B9B"/>
    <w:rsid w:val="00316D64"/>
    <w:rsid w:val="00376C47"/>
    <w:rsid w:val="003E58AF"/>
    <w:rsid w:val="004D0698"/>
    <w:rsid w:val="005244AB"/>
    <w:rsid w:val="0057794F"/>
    <w:rsid w:val="00597DFC"/>
    <w:rsid w:val="005C28E5"/>
    <w:rsid w:val="005D1380"/>
    <w:rsid w:val="00655B3D"/>
    <w:rsid w:val="007B12FF"/>
    <w:rsid w:val="008C6D67"/>
    <w:rsid w:val="008D0B31"/>
    <w:rsid w:val="00900EBB"/>
    <w:rsid w:val="009D2839"/>
    <w:rsid w:val="00A23A2C"/>
    <w:rsid w:val="00A27D4A"/>
    <w:rsid w:val="00A81F40"/>
    <w:rsid w:val="00B626D2"/>
    <w:rsid w:val="00BE4297"/>
    <w:rsid w:val="00C33F26"/>
    <w:rsid w:val="00C528AC"/>
    <w:rsid w:val="00D4595A"/>
    <w:rsid w:val="00E474CE"/>
    <w:rsid w:val="00ED1A0A"/>
    <w:rsid w:val="00EF6B27"/>
    <w:rsid w:val="00FA0772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8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6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8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6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71EC-F37F-408C-A8FC-11E93896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ALDISIO IVREA</dc:creator>
  <cp:lastModifiedBy>SMALDINO AURORA</cp:lastModifiedBy>
  <cp:revision>3</cp:revision>
  <cp:lastPrinted>2018-12-06T17:46:00Z</cp:lastPrinted>
  <dcterms:created xsi:type="dcterms:W3CDTF">2018-12-06T17:44:00Z</dcterms:created>
  <dcterms:modified xsi:type="dcterms:W3CDTF">2018-12-06T17:46:00Z</dcterms:modified>
</cp:coreProperties>
</file>