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 xml:space="preserve">Allegato 2 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Prot. nr. _____ 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Del 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right"/>
        <w:rPr>
          <w:rFonts w:cs="Calibri" w:cstheme="minorHAnsi"/>
          <w:i/>
          <w:i/>
          <w:sz w:val="18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</w:t>
      </w:r>
      <w:r>
        <w:rPr>
          <w:rFonts w:cs="Calibri" w:cstheme="minorHAnsi"/>
          <w:sz w:val="24"/>
          <w:szCs w:val="24"/>
        </w:rPr>
        <w:t xml:space="preserve">. </w:t>
      </w:r>
      <w:r>
        <w:rPr>
          <w:rFonts w:cs="Calibri" w:cstheme="minorHAnsi"/>
          <w:i/>
          <w:sz w:val="18"/>
          <w:szCs w:val="24"/>
        </w:rPr>
        <w:t>(</w:t>
      </w:r>
      <w:r>
        <w:rPr>
          <w:rFonts w:cs="Calibri" w:cstheme="minorHAnsi"/>
          <w:i/>
          <w:sz w:val="20"/>
          <w:szCs w:val="20"/>
        </w:rPr>
        <w:t>indicare il riferimento richiesta esercizio dei diritti dell’interessato</w:t>
      </w:r>
      <w:r>
        <w:rPr>
          <w:rFonts w:cs="Calibri" w:cstheme="minorHAnsi"/>
          <w:i/>
          <w:sz w:val="18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  <w:t>MODELLO DI COMUNICAZIONE DEI DATI PERSONALI PARTE ALL’INTERESSATO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i/>
          <w:i/>
          <w:color w:val="17365D" w:themeColor="text2" w:themeShade="bf"/>
          <w:sz w:val="24"/>
          <w:szCs w:val="24"/>
        </w:rPr>
      </w:pPr>
      <w:r>
        <w:rPr>
          <w:rFonts w:cs="Calibri" w:cstheme="minorHAnsi"/>
          <w:i/>
          <w:color w:val="17365D" w:themeColor="text2" w:themeShade="bf"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L’Ente ____________________ Titolare del Trattamento, in merito alla richiesta pervenuta a mezzo______________________ in data ______________________ da parte del Sig./Sig.ra _________________________ , in qualità di: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interessato;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delegato dell’interessato;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in merito ai Suoi Diritti, 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COMUNICA quanto segue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63" w:leader="none"/>
        </w:tabs>
        <w:ind w:left="709" w:right="-2" w:hanging="360"/>
        <w:rPr>
          <w:rFonts w:cs="Calibri" w:cstheme="minorHAnsi"/>
          <w:b/>
          <w:b/>
          <w:i/>
          <w:i/>
          <w:sz w:val="28"/>
          <w:szCs w:val="24"/>
        </w:rPr>
      </w:pPr>
      <w:r>
        <w:rPr>
          <w:rFonts w:cs="Calibri" w:cstheme="minorHAnsi"/>
          <w:b/>
          <w:i/>
          <w:color w:val="17365D" w:themeColor="text2" w:themeShade="bf"/>
          <w:sz w:val="28"/>
          <w:szCs w:val="24"/>
        </w:rPr>
        <w:t>Evasione richiesta di accesso ai Dati Personali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conferma che sia in corso un Trattamento di Dati Personali che lo/la  riguardano;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rilascio di copia dei dati personali e di tutte le informazioni contenenti gli stessi;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dichiarazione di non possesso dei dati personali oggetto di richiesta;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Titolare del Trattamento precisa di seguito: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0063" w:leader="none"/>
        </w:tabs>
        <w:jc w:val="both"/>
        <w:rPr/>
      </w:pPr>
      <w:r>
        <w:rPr>
          <w:rFonts w:cs="Calibri" w:cstheme="minorHAnsi"/>
          <w:sz w:val="24"/>
          <w:szCs w:val="24"/>
        </w:rPr>
        <w:t>i eventuali motivi che impediscono di fornire le informazioni o svolgere le operazioni richieste (esistenza di un eccezione all’accoglimento dell’istanza di esercizio dei diritti</w:t>
      </w:r>
      <w:r>
        <w:rPr>
          <w:rStyle w:val="Richiamoallanotadichiusura"/>
          <w:rFonts w:cs="Calibri" w:cstheme="minorHAnsi"/>
          <w:sz w:val="24"/>
          <w:szCs w:val="24"/>
        </w:rPr>
        <w:endnoteReference w:id="2"/>
      </w:r>
      <w:r>
        <w:rPr>
          <w:rFonts w:cs="Calibri" w:cstheme="minorHAnsi"/>
          <w:sz w:val="24"/>
          <w:szCs w:val="24"/>
        </w:rPr>
        <w:t>):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0063" w:leader="none"/>
        </w:tabs>
        <w:ind w:left="1080" w:hanging="0"/>
        <w:jc w:val="both"/>
        <w:rPr/>
      </w:pPr>
      <w:r>
        <w:rPr>
          <w:rFonts w:cs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0063" w:leader="none"/>
        </w:tabs>
        <w:ind w:left="1080" w:hanging="0"/>
        <w:jc w:val="both"/>
        <w:rPr/>
      </w:pPr>
      <w:r>
        <w:rPr>
          <w:rFonts w:cs="Calibri" w:cstheme="minorHAnsi"/>
          <w:sz w:val="24"/>
          <w:szCs w:val="24"/>
        </w:rPr>
        <w:t>_______________________________________________________________________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0063" w:leader="none"/>
        </w:tabs>
        <w:ind w:left="1080" w:hanging="0"/>
        <w:jc w:val="both"/>
        <w:rPr>
          <w:rFonts w:cs="Calibri" w:cstheme="minorHAnsi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0063" w:leader="none"/>
        </w:tabs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 condizioni che impediscono di identificarle l’interessato, ai sensi dell’art. 11, paragrafo 2, del Regolamento (UE) n. 679/2016.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La risposta è stata inviata al seguente indirizzo: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Via/Piazza:………………………………………………………….  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Provincia:…………………….……………………, Codice postale:………………………………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oppure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E-mail/PEC:………………………………………………….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(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val="it-IT" w:eastAsia="en-US" w:bidi="ar-SA"/>
              </w:rPr>
              <w:t>Luogo e data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(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val="it-IT" w:eastAsia="en-US" w:bidi="ar-SA"/>
              </w:rPr>
              <w:t>Firma Responsabile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)</w:t>
            </w:r>
          </w:p>
        </w:tc>
      </w:tr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10063" w:leader="none"/>
        </w:tabs>
        <w:ind w:left="709" w:right="-2" w:hanging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8"/>
          <w:szCs w:val="24"/>
        </w:rPr>
        <w:t>Evasione richiesta di intervento sui Dati Personali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0063" w:leader="none"/>
        </w:tabs>
        <w:ind w:left="720" w:right="-2" w:hanging="360"/>
        <w:jc w:val="both"/>
        <w:rPr/>
      </w:pPr>
      <w:r>
        <w:rPr>
          <w:rFonts w:cs="Calibri" w:cstheme="minorHAnsi"/>
          <w:sz w:val="24"/>
          <w:szCs w:val="24"/>
        </w:rPr>
        <w:t xml:space="preserve">rettificazione e/o aggiornamento dei Dati Personali;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0063" w:leader="none"/>
        </w:tabs>
        <w:ind w:left="720" w:right="-2" w:hanging="360"/>
        <w:jc w:val="both"/>
        <w:rPr/>
      </w:pPr>
      <w:r>
        <w:rPr>
          <w:rFonts w:cs="Calibri" w:cstheme="minorHAnsi"/>
          <w:sz w:val="24"/>
          <w:szCs w:val="24"/>
        </w:rPr>
        <w:t>cancellazione dei Dati Personali;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0063" w:leader="none"/>
        </w:tabs>
        <w:ind w:left="720" w:right="-2" w:hanging="360"/>
        <w:jc w:val="both"/>
        <w:rPr/>
      </w:pPr>
      <w:r>
        <w:rPr>
          <w:rFonts w:cs="Calibri" w:cstheme="minorHAnsi"/>
          <w:sz w:val="24"/>
          <w:szCs w:val="24"/>
        </w:rPr>
        <w:t xml:space="preserve">attestazione che il Titolare ha informato altri Titolari di Trattamento della richiesta dell’Interessato di cancellare link, copie o riproduzioni dei suoi Dati Personali;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limitazione del Trattamento (art. 18) per i seguenti motivi </w:t>
      </w:r>
      <w:r>
        <w:rPr>
          <w:rFonts w:cs="Calibri" w:cstheme="minorHAnsi"/>
          <w:i/>
          <w:sz w:val="20"/>
          <w:szCs w:val="24"/>
        </w:rPr>
        <w:t>(barrare le caselle che interessano)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0063" w:leader="none"/>
        </w:tabs>
        <w:jc w:val="both"/>
        <w:rPr/>
      </w:pPr>
      <w:r>
        <w:rPr>
          <w:rFonts w:cs="Calibri" w:cstheme="minorHAnsi"/>
          <w:sz w:val="24"/>
          <w:szCs w:val="24"/>
        </w:rPr>
        <w:t xml:space="preserve">contestazione dell’esattezza dei Dati Personali; 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0063" w:leader="none"/>
        </w:tabs>
        <w:jc w:val="both"/>
        <w:rPr/>
      </w:pPr>
      <w:r>
        <w:rPr>
          <w:rFonts w:cs="Calibri" w:cstheme="minorHAnsi"/>
          <w:sz w:val="24"/>
          <w:szCs w:val="24"/>
        </w:rPr>
        <w:t xml:space="preserve">il Trattamento dei Dati Personali è illecito; 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0063" w:leader="none"/>
        </w:tabs>
        <w:jc w:val="both"/>
        <w:rPr/>
      </w:pPr>
      <w:r>
        <w:rPr>
          <w:rFonts w:cs="Calibri" w:cstheme="minorHAnsi"/>
          <w:sz w:val="24"/>
          <w:szCs w:val="24"/>
        </w:rPr>
        <w:t>i Dati Personali sono necessari all’Interessato per l’accertamento, l’esercizio o la difesa di un diritto in sede giudiziaria;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0063" w:leader="none"/>
        </w:tabs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l’Interessato si è opposto al Trattamento dei Dati Personali ai sensi dell’art. 21, paragrafo 1, del Regolamento (UE) n. 679/2016. 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Titolare del Trattamento precisa di seguito: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 eventuali motivi che impediscono di fornire le informazioni o svolgere le operazioni richieste (esistenza di un eccezione all’accoglimento dell’istanza di esercizio dei diritti</w:t>
      </w:r>
      <w:r>
        <w:rPr>
          <w:rStyle w:val="Richiamoallanotadichiusura"/>
          <w:rFonts w:cs="Calibri" w:cstheme="minorHAnsi"/>
          <w:sz w:val="24"/>
          <w:szCs w:val="24"/>
        </w:rPr>
        <w:endnoteReference w:id="3"/>
      </w:r>
      <w:r>
        <w:rPr>
          <w:rFonts w:cs="Calibri" w:cstheme="minorHAnsi"/>
          <w:sz w:val="24"/>
          <w:szCs w:val="24"/>
        </w:rPr>
        <w:t>):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ind w:left="1134" w:right="-2" w:hanging="425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Esistenza di un procedimento finalizzato all’accertamento, esercizio o difesa di un diritto in sede giudiziaria;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ind w:left="1134" w:right="-2" w:hanging="425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color w:val="000000"/>
        </w:rPr>
        <w:t>Prevalenza di motivi legittimi del Titolare rispetto a quelli dell’interessato:</w:t>
      </w:r>
    </w:p>
    <w:p>
      <w:pPr>
        <w:pStyle w:val="ListParagraph"/>
        <w:tabs>
          <w:tab w:val="clear" w:pos="708"/>
          <w:tab w:val="left" w:pos="10063" w:leader="none"/>
        </w:tabs>
        <w:ind w:left="1134" w:right="-2" w:hanging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________________________________________________________________________________________________________________________________________________________;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ind w:left="1134" w:right="-2" w:hanging="425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esercizio del diritto di libertà di espressione e di informazione;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ind w:left="1134" w:right="-2" w:hanging="425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esistenza di un obbligo legale previsto dal Diritto dell’Unione o per l’esecuzione di un compito svolto nel pubblico interesse oppure nell’esercizio di pubblici poteri di cui è investito il Titolare del Trattamento;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ind w:left="1134" w:right="-2" w:hanging="425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esistenza di motivi di interesse pubblico nel settore della sanità pubblica;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ind w:left="1134" w:right="-2" w:hanging="425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esistenza di finalità di archiviazione nel pubblico interesse, di ricerca scientifica o storica o a fini statistici, nella misura in cui l’esercizio del diritto di cancellazione rischi di rendere impossibile o di pregiudicare gravemente il conseguimento degli obiettivi del trattamento;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ind w:left="1134" w:right="-2" w:hanging="425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accertamento, l’esercizio o la difesa di un diritto in sede giudiziaria.</w:t>
      </w:r>
    </w:p>
    <w:p>
      <w:pPr>
        <w:pStyle w:val="ListParagraph"/>
        <w:tabs>
          <w:tab w:val="clear" w:pos="708"/>
          <w:tab w:val="left" w:pos="10063" w:leader="none"/>
        </w:tabs>
        <w:ind w:left="1134"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0063" w:leader="none"/>
        </w:tabs>
        <w:spacing w:before="0" w:after="0"/>
        <w:ind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 condizioni che impediscono di identificarle l’interessato, ai sensi dell’art. 11, paragrafo 2, del Regolamento (UE) n. 679/2016.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La risposta è stata inviata al seguente indirizzo: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Via/Piazza:………………………………………………………….  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Provincia:…………………….……………………, Codice postale:………………………………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oppure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E-mail/PEC:………………………………………………….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(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val="it-IT" w:eastAsia="en-US" w:bidi="ar-SA"/>
              </w:rPr>
              <w:t>Luogo e data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(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val="it-IT" w:eastAsia="en-US" w:bidi="ar-SA"/>
              </w:rPr>
              <w:t>Firma Responsabile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)</w:t>
            </w:r>
          </w:p>
        </w:tc>
      </w:tr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063" w:leader="none"/>
        </w:tabs>
        <w:ind w:right="-2" w:hanging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63" w:leader="none"/>
        </w:tabs>
        <w:ind w:left="709" w:right="-2" w:hanging="360"/>
        <w:rPr>
          <w:rFonts w:cs="Calibri" w:cstheme="minorHAnsi"/>
          <w:b/>
          <w:b/>
          <w:i/>
          <w:i/>
          <w:sz w:val="28"/>
          <w:szCs w:val="24"/>
        </w:rPr>
      </w:pPr>
      <w:r>
        <w:rPr>
          <w:rFonts w:cs="Calibri" w:cstheme="minorHAnsi"/>
          <w:b/>
          <w:i/>
          <w:color w:val="17365D" w:themeColor="text2" w:themeShade="bf"/>
          <w:sz w:val="28"/>
          <w:szCs w:val="24"/>
        </w:rPr>
        <w:t>Diritto alla portabilità dei Dati Personali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063" w:leader="none"/>
        </w:tabs>
        <w:ind w:left="720" w:right="-2" w:hanging="360"/>
        <w:jc w:val="both"/>
        <w:rPr/>
      </w:pPr>
      <w:r>
        <w:rPr>
          <w:rFonts w:cs="Calibri" w:cstheme="minorHAnsi"/>
          <w:sz w:val="24"/>
          <w:szCs w:val="24"/>
        </w:rPr>
        <w:t>invia Dati Personali in un formato strutturato, di uso comune e leggibile da dispositivo automatico;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063" w:leader="none"/>
        </w:tabs>
        <w:ind w:left="720" w:right="-2" w:hanging="360"/>
        <w:jc w:val="both"/>
        <w:rPr/>
      </w:pPr>
      <w:r>
        <w:rPr>
          <w:rFonts w:cs="Calibri" w:cstheme="minorHAnsi"/>
          <w:sz w:val="24"/>
          <w:szCs w:val="24"/>
        </w:rPr>
        <w:t xml:space="preserve">trasmissione direttamente al seguente diverso Titolare del Trattamento </w:t>
      </w:r>
      <w:r>
        <w:rPr>
          <w:rFonts w:cs="Calibri" w:cstheme="minorHAnsi"/>
          <w:sz w:val="20"/>
          <w:szCs w:val="24"/>
        </w:rPr>
        <w:t>(</w:t>
      </w:r>
      <w:r>
        <w:rPr>
          <w:rFonts w:cs="Calibri" w:cstheme="minorHAnsi"/>
          <w:i/>
          <w:sz w:val="20"/>
          <w:szCs w:val="24"/>
        </w:rPr>
        <w:t>specificare i riferimenti identificativi e di contatto del Titolare: …………………………………………………………………………………………………………..</w:t>
      </w:r>
      <w:r>
        <w:rPr>
          <w:rFonts w:cs="Calibri" w:cstheme="minorHAnsi"/>
          <w:sz w:val="20"/>
          <w:szCs w:val="24"/>
        </w:rPr>
        <w:t>):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063" w:leader="none"/>
        </w:tabs>
        <w:ind w:left="1440" w:right="-2" w:hanging="360"/>
        <w:jc w:val="both"/>
        <w:rPr/>
      </w:pPr>
      <w:r>
        <w:rPr>
          <w:rFonts w:cs="Calibri" w:cstheme="minorHAnsi"/>
          <w:sz w:val="24"/>
          <w:szCs w:val="24"/>
        </w:rPr>
        <w:t>tutti i DatiPersonali forniti al Titolare;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063" w:leader="none"/>
        </w:tabs>
        <w:ind w:left="1440" w:right="-2" w:hanging="360"/>
        <w:jc w:val="both"/>
        <w:rPr/>
      </w:pPr>
      <w:r>
        <w:rPr>
          <w:rFonts w:cs="Calibri" w:cstheme="minorHAnsi"/>
          <w:sz w:val="24"/>
          <w:szCs w:val="24"/>
        </w:rPr>
        <w:t>un sottoinsieme di tali Dati.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dichiarazione di non possesso dei dati personali oggetto di richiesta;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Titolare del Trattamento precisa di seguito: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0063" w:leader="none"/>
        </w:tabs>
        <w:ind w:left="720" w:right="-2" w:hanging="360"/>
        <w:jc w:val="both"/>
        <w:rPr/>
      </w:pPr>
      <w:r>
        <w:rPr>
          <w:rFonts w:cs="Calibri" w:cstheme="minorHAnsi"/>
          <w:sz w:val="24"/>
          <w:szCs w:val="24"/>
        </w:rPr>
        <w:t>i eventuali motivi che impediscono di fornire le informazioni o svolgere le operazioni richieste (esistenza di un eccezione all’accoglimento dell’istanza di esercizio dei diritti</w:t>
      </w:r>
      <w:r>
        <w:rPr>
          <w:rStyle w:val="Richiamoallanotadichiusura"/>
          <w:rFonts w:cs="Calibri" w:cstheme="minorHAnsi"/>
          <w:sz w:val="24"/>
          <w:szCs w:val="24"/>
        </w:rPr>
        <w:endnoteReference w:id="4"/>
      </w:r>
      <w:r>
        <w:rPr>
          <w:rFonts w:cs="Calibri" w:cstheme="minorHAnsi"/>
          <w:sz w:val="24"/>
          <w:szCs w:val="24"/>
        </w:rPr>
        <w:t>):</w:t>
      </w:r>
    </w:p>
    <w:p>
      <w:pPr>
        <w:pStyle w:val="ListParagraph"/>
        <w:numPr>
          <w:ilvl w:val="0"/>
          <w:numId w:val="14"/>
        </w:numPr>
        <w:spacing w:lineRule="auto" w:line="240" w:before="0" w:after="70"/>
        <w:ind w:left="1134" w:hanging="425"/>
        <w:contextualSpacing/>
        <w:jc w:val="both"/>
        <w:rPr/>
      </w:pPr>
      <w:r>
        <w:rPr>
          <w:rFonts w:cs="Calibri" w:cstheme="minorHAnsi"/>
          <w:color w:val="000000"/>
        </w:rPr>
        <w:t>i dati e le informazioni raccolte non sono oggetto di trattamento basato su processi automatizzati;</w:t>
      </w:r>
    </w:p>
    <w:p>
      <w:pPr>
        <w:pStyle w:val="ListParagraph"/>
        <w:numPr>
          <w:ilvl w:val="0"/>
          <w:numId w:val="14"/>
        </w:numPr>
        <w:spacing w:lineRule="auto" w:line="240" w:before="0" w:after="70"/>
        <w:ind w:left="1134" w:hanging="425"/>
        <w:contextualSpacing/>
        <w:jc w:val="both"/>
        <w:rPr/>
      </w:pPr>
      <w:r>
        <w:rPr>
          <w:rFonts w:cs="Calibri" w:cstheme="minorHAnsi"/>
          <w:color w:val="000000"/>
        </w:rPr>
        <w:t>il trattamento dei dati e delle informazioni non è basato sul consenso esplicito da parte dell’Interessato oppure non è oggetto di contratto;</w:t>
      </w:r>
    </w:p>
    <w:p>
      <w:pPr>
        <w:pStyle w:val="ListParagraph"/>
        <w:numPr>
          <w:ilvl w:val="0"/>
          <w:numId w:val="14"/>
        </w:numPr>
        <w:spacing w:lineRule="auto" w:line="240" w:before="0" w:after="70"/>
        <w:ind w:left="1134" w:hanging="425"/>
        <w:contextualSpacing/>
        <w:jc w:val="both"/>
        <w:rPr/>
      </w:pPr>
      <w:r>
        <w:rPr>
          <w:rFonts w:cs="Calibri" w:cstheme="minorHAnsi"/>
          <w:color w:val="000000"/>
        </w:rPr>
        <w:t>il trattamento è eseguito per l’esecuzione di un compito di interesse pubblico o connesso all’esercizio di pubblici poteri di cui è investito il Titolare;</w:t>
      </w:r>
    </w:p>
    <w:p>
      <w:pPr>
        <w:pStyle w:val="ListParagraph"/>
        <w:numPr>
          <w:ilvl w:val="0"/>
          <w:numId w:val="14"/>
        </w:numPr>
        <w:spacing w:lineRule="auto" w:line="240" w:before="0" w:after="70"/>
        <w:ind w:left="1134" w:hanging="425"/>
        <w:contextualSpacing/>
        <w:jc w:val="both"/>
        <w:rPr/>
      </w:pPr>
      <w:r>
        <w:rPr>
          <w:rFonts w:cs="Calibri" w:cstheme="minorHAnsi"/>
          <w:color w:val="000000"/>
        </w:rPr>
        <w:t>l’accoglimento dell’istanza per l’esercizio del diritto alla portabilità lede i diritti e le libertà altrui.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0063" w:leader="none"/>
        </w:tabs>
        <w:spacing w:before="0" w:after="0"/>
        <w:ind w:left="720" w:right="-2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 condizioni che impediscono di identificarle l’interessato, ai sensi dell’art. 11, paragrafo 2, del Regolamento (UE) n. 679/2016.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La risposta è stata inviata al seguente indirizzo: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Via/Piazza:………………………………………………………….  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Provincia:…………………….……………………, Codice postale:………………………………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oppure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E-mail/PEC:………………………………………………….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(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val="it-IT" w:eastAsia="en-US" w:bidi="ar-SA"/>
              </w:rPr>
              <w:t>Luogo e data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(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val="it-IT" w:eastAsia="en-US" w:bidi="ar-SA"/>
              </w:rPr>
              <w:t>Firma Responsabile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)</w:t>
            </w:r>
          </w:p>
        </w:tc>
      </w:tr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b/>
          <w:b/>
          <w:color w:val="17365D" w:themeColor="text2" w:themeShade="bf"/>
          <w:sz w:val="28"/>
          <w:szCs w:val="24"/>
        </w:rPr>
      </w:pPr>
      <w:r>
        <w:rPr>
          <w:rFonts w:cs="Calibri" w:cstheme="minorHAnsi"/>
          <w:b/>
          <w:color w:val="17365D" w:themeColor="text2" w:themeShade="bf"/>
          <w:sz w:val="28"/>
          <w:szCs w:val="24"/>
        </w:rPr>
      </w:r>
    </w:p>
    <w:p>
      <w:pPr>
        <w:pStyle w:val="Normal"/>
        <w:rPr>
          <w:rFonts w:cs="Calibri" w:cstheme="minorHAnsi"/>
          <w:b/>
          <w:b/>
          <w:i/>
          <w:i/>
          <w:color w:val="17365D" w:themeColor="text2" w:themeShade="bf"/>
          <w:sz w:val="28"/>
          <w:szCs w:val="24"/>
        </w:rPr>
      </w:pPr>
      <w:r>
        <w:rPr>
          <w:rFonts w:cs="Calibri" w:cstheme="minorHAnsi"/>
          <w:b/>
          <w:i/>
          <w:color w:val="17365D" w:themeColor="text2" w:themeShade="bf"/>
          <w:sz w:val="28"/>
          <w:szCs w:val="24"/>
        </w:rPr>
      </w:r>
      <w:r>
        <w:br w:type="page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63" w:leader="none"/>
        </w:tabs>
        <w:ind w:left="709" w:right="-2" w:hanging="360"/>
        <w:rPr>
          <w:rFonts w:cs="Calibri" w:cstheme="minorHAnsi"/>
          <w:b/>
          <w:b/>
          <w:i/>
          <w:i/>
          <w:sz w:val="28"/>
          <w:szCs w:val="24"/>
        </w:rPr>
      </w:pPr>
      <w:r>
        <w:rPr>
          <w:rFonts w:cs="Calibri" w:cstheme="minorHAnsi"/>
          <w:b/>
          <w:i/>
          <w:color w:val="17365D" w:themeColor="text2" w:themeShade="bf"/>
          <w:sz w:val="28"/>
          <w:szCs w:val="24"/>
        </w:rPr>
        <w:t xml:space="preserve">Diritto di opposizione al trattamento 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Titolare del Trattamento: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0063" w:leader="none"/>
        </w:tabs>
        <w:spacing w:before="0" w:after="0"/>
        <w:ind w:left="720" w:right="-2" w:hanging="360"/>
        <w:contextualSpacing/>
        <w:jc w:val="both"/>
        <w:rPr/>
      </w:pPr>
      <w:r>
        <w:rPr>
          <w:rFonts w:cs="Calibri" w:cstheme="minorHAnsi"/>
          <w:sz w:val="24"/>
          <w:szCs w:val="24"/>
        </w:rPr>
        <w:t>accoglie la richiesta di opposizione;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0063" w:leader="none"/>
        </w:tabs>
        <w:spacing w:before="0" w:after="0"/>
        <w:ind w:left="720" w:right="-2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non accoglie la richiesta di opposizione per i seguenti motivi (specificare):</w:t>
      </w:r>
    </w:p>
    <w:p>
      <w:pPr>
        <w:pStyle w:val="ListParagraph"/>
        <w:numPr>
          <w:ilvl w:val="0"/>
          <w:numId w:val="5"/>
        </w:numPr>
        <w:spacing w:lineRule="auto" w:line="240" w:before="0" w:after="70"/>
        <w:ind w:left="1134" w:hanging="425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i dati e le informazioni raccolte sono trattati in presenza di un interesse legittimo cogente che prevale sull’interesse, sui diritti e sulle libertà dell’interessato;</w:t>
      </w:r>
    </w:p>
    <w:p>
      <w:pPr>
        <w:pStyle w:val="ListParagraph"/>
        <w:numPr>
          <w:ilvl w:val="0"/>
          <w:numId w:val="5"/>
        </w:numPr>
        <w:spacing w:lineRule="auto" w:line="240" w:before="0" w:after="70"/>
        <w:ind w:left="1134" w:hanging="425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il trattamento dei dati e delle informazioni è necessario per l’accertamento, l’esercizio o la difesa di un diritto in sede giudiziaria;</w:t>
      </w:r>
    </w:p>
    <w:p>
      <w:pPr>
        <w:pStyle w:val="ListParagraph"/>
        <w:numPr>
          <w:ilvl w:val="0"/>
          <w:numId w:val="5"/>
        </w:numPr>
        <w:spacing w:lineRule="auto" w:line="240" w:before="0" w:after="70"/>
        <w:ind w:left="1134" w:hanging="425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il trattamento è effettuato per l’esecuzione di un compito di interesse pubblico o connesso all’esercizio di pubblici poteri;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0063" w:leader="none"/>
        </w:tabs>
        <w:spacing w:before="0" w:after="0"/>
        <w:ind w:left="720" w:right="-2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accoglie la richiesta di opposizione all’invio di materiale pubblicitario o di vendita diretta o per il compimento di ricerche di mercato o di comunicazione commerciale;</w:t>
      </w:r>
    </w:p>
    <w:p>
      <w:pPr>
        <w:pStyle w:val="ListParagraph"/>
        <w:tabs>
          <w:tab w:val="clear" w:pos="708"/>
          <w:tab w:val="left" w:pos="10063" w:leader="none"/>
        </w:tabs>
        <w:spacing w:before="0" w:after="0"/>
        <w:ind w:left="720" w:right="-2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La risposta è stata inviata al seguente indirizzo: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Via/Piazza:………………………………………………………….  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Provincia:…………………….……………………, Codice postale:………………………………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oppure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E-mail/PEC:………………………………………………….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(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val="it-IT" w:eastAsia="en-US" w:bidi="ar-SA"/>
              </w:rPr>
              <w:t>Luogo e data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(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val="it-IT" w:eastAsia="en-US" w:bidi="ar-SA"/>
              </w:rPr>
              <w:t>Firma Responsabile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)</w:t>
            </w:r>
          </w:p>
        </w:tc>
      </w:tr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0063" w:leader="none"/>
              </w:tabs>
              <w:spacing w:lineRule="auto" w:line="240" w:before="0" w:after="0"/>
              <w:ind w:right="-2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b/>
          <w:b/>
          <w:color w:val="17365D" w:themeColor="text2" w:themeShade="bf"/>
          <w:sz w:val="28"/>
          <w:szCs w:val="24"/>
        </w:rPr>
      </w:pPr>
      <w:r>
        <w:rPr>
          <w:rFonts w:cs="Calibri" w:cstheme="minorHAnsi"/>
          <w:b/>
          <w:color w:val="17365D" w:themeColor="text2" w:themeShade="bf"/>
          <w:sz w:val="28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200"/>
        <w:ind w:right="-2" w:hanging="0"/>
        <w:rPr>
          <w:rFonts w:cs="Calibri" w:cstheme="minorHAnsi"/>
          <w:b/>
          <w:b/>
          <w:color w:val="17365D" w:themeColor="text2" w:themeShade="bf"/>
          <w:sz w:val="28"/>
          <w:szCs w:val="24"/>
        </w:rPr>
      </w:pPr>
      <w:r>
        <w:rPr/>
      </w:r>
    </w:p>
    <w:sectPr>
      <w:footerReference w:type="default" r:id="rId2"/>
      <w:endnotePr>
        <w:numFmt w:val="lowerRoman"/>
      </w:endnotePr>
      <w:type w:val="nextPage"/>
      <w:pgSz w:w="11906" w:h="16838"/>
      <w:pgMar w:left="1134" w:right="1134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rmal"/>
        <w:spacing w:lineRule="auto" w:line="240" w:before="0" w:after="70"/>
        <w:jc w:val="both"/>
        <w:rPr>
          <w:rFonts w:cs="Calibri" w:cstheme="minorHAnsi"/>
          <w:color w:val="000000"/>
          <w:sz w:val="14"/>
          <w:szCs w:val="14"/>
        </w:rPr>
      </w:pPr>
      <w:r>
        <w:rPr>
          <w:rStyle w:val="Caratterinotadichiusura"/>
        </w:rPr>
        <w:endnoteRef/>
      </w:r>
      <w:r>
        <w:rPr>
          <w:sz w:val="14"/>
          <w:szCs w:val="14"/>
        </w:rPr>
        <w:t xml:space="preserve"> </w:t>
      </w:r>
      <w:r>
        <w:rPr>
          <w:rFonts w:cs="Calibri" w:cstheme="minorHAnsi"/>
          <w:b/>
          <w:color w:val="000000"/>
          <w:sz w:val="14"/>
          <w:szCs w:val="14"/>
        </w:rPr>
        <w:t>informazioni su altre persone</w:t>
      </w:r>
      <w:r>
        <w:rPr>
          <w:rFonts w:cs="Calibri" w:cstheme="minorHAnsi"/>
          <w:color w:val="000000"/>
          <w:sz w:val="14"/>
          <w:szCs w:val="14"/>
        </w:rPr>
        <w:t>: una Richiesta di Accesso ai Dati può riguardare informazioni relative ad una persona o a persone diverse dall'Interessato, come nel caso di soggetti che esercitano la responsabilità genitoriale, soggetti che operino in nome e per conto dell’interessato, soggetti delegati dall’interessato, etc. L'accesso a tali Dati non sarà concesso, a meno che le persone coinvolte non consentano la divulgazione dei propri Dati e non provvedano ad esibire giusta documentazione che ne autorizza l’operato.</w:t>
      </w:r>
    </w:p>
    <w:p>
      <w:pPr>
        <w:pStyle w:val="Normal"/>
        <w:spacing w:lineRule="auto" w:line="240" w:before="0" w:after="70"/>
        <w:jc w:val="both"/>
        <w:rPr>
          <w:rFonts w:cs="Calibri" w:cstheme="minorHAnsi"/>
          <w:color w:val="000000"/>
          <w:sz w:val="14"/>
          <w:szCs w:val="14"/>
        </w:rPr>
      </w:pPr>
      <w:r>
        <w:rPr>
          <w:rFonts w:cs="Calibri" w:cstheme="minorHAnsi"/>
          <w:b/>
          <w:color w:val="000000"/>
          <w:sz w:val="14"/>
          <w:szCs w:val="14"/>
        </w:rPr>
        <w:t>richieste ripetute:</w:t>
      </w:r>
      <w:r>
        <w:rPr>
          <w:rFonts w:cs="Calibri" w:cstheme="minorHAnsi"/>
          <w:color w:val="000000"/>
          <w:sz w:val="14"/>
          <w:szCs w:val="14"/>
        </w:rPr>
        <w:t xml:space="preserve"> qualora una richiesta analoga o identica, in relazione allo stesso Interessato sia stata precedentemente soddisfatta entro un periodo di tempo ragionevole, e laddove non vi sia alcun cambiamento significativo nei Dati Personali detenuti in relazione a tale Interessato, ogni ulteriore richiesta effettuata entro un periodo di sei mesi dalla richiesta originale sarà considerata una richiesta ripetuta e l’Ente di norma non fornirà un'ulteriore copia degli stessi Dati.</w:t>
      </w:r>
    </w:p>
    <w:p>
      <w:pPr>
        <w:pStyle w:val="Normal"/>
        <w:spacing w:lineRule="auto" w:line="240" w:before="0" w:after="70"/>
        <w:jc w:val="both"/>
        <w:rPr>
          <w:rFonts w:cs="Calibri" w:cstheme="minorHAnsi"/>
          <w:color w:val="000000"/>
          <w:sz w:val="14"/>
          <w:szCs w:val="14"/>
        </w:rPr>
      </w:pPr>
      <w:r>
        <w:rPr>
          <w:rFonts w:cs="Calibri" w:cstheme="minorHAnsi"/>
          <w:b/>
          <w:color w:val="000000"/>
          <w:sz w:val="14"/>
          <w:szCs w:val="14"/>
        </w:rPr>
        <w:t>informazioni pubblicamente disponibili</w:t>
      </w:r>
      <w:r>
        <w:rPr>
          <w:rFonts w:cs="Calibri" w:cstheme="minorHAnsi"/>
          <w:color w:val="000000"/>
          <w:sz w:val="14"/>
          <w:szCs w:val="14"/>
        </w:rPr>
        <w:t xml:space="preserve">: l’Ente non è tenuto a fornire copie di documenti che sono già di pubblico dominio. </w:t>
      </w:r>
    </w:p>
    <w:p>
      <w:pPr>
        <w:pStyle w:val="Normal"/>
        <w:spacing w:lineRule="auto" w:line="240" w:before="0" w:after="70"/>
        <w:jc w:val="both"/>
        <w:rPr>
          <w:rFonts w:cs="Calibri" w:cstheme="minorHAnsi"/>
          <w:color w:val="000000"/>
          <w:sz w:val="14"/>
          <w:szCs w:val="14"/>
        </w:rPr>
      </w:pPr>
      <w:r>
        <w:rPr>
          <w:rFonts w:cs="Calibri" w:cstheme="minorHAnsi"/>
          <w:b/>
          <w:color w:val="000000"/>
          <w:sz w:val="14"/>
          <w:szCs w:val="14"/>
        </w:rPr>
        <w:t>opinioni fornite in modo confidenziale o protette dalla Legge</w:t>
      </w:r>
      <w:r>
        <w:rPr>
          <w:rFonts w:cs="Calibri" w:cstheme="minorHAnsi"/>
          <w:color w:val="000000"/>
          <w:sz w:val="14"/>
          <w:szCs w:val="14"/>
        </w:rPr>
        <w:t xml:space="preserve">: l’Ente non è tenuto a divulgare i Dati Personali detenuti in relazione ad un Interessato sotto forma di un parere espresso in via confidenziale o protetto dalla Legge. </w:t>
      </w:r>
    </w:p>
    <w:p>
      <w:pPr>
        <w:pStyle w:val="Normal"/>
        <w:spacing w:lineRule="auto" w:line="240" w:before="0" w:after="70"/>
        <w:jc w:val="both"/>
        <w:rPr>
          <w:rFonts w:cs="Calibri" w:cstheme="minorHAnsi"/>
          <w:color w:val="000000"/>
          <w:sz w:val="14"/>
          <w:szCs w:val="14"/>
        </w:rPr>
      </w:pPr>
      <w:r>
        <w:rPr>
          <w:rFonts w:cs="Calibri" w:cstheme="minorHAnsi"/>
          <w:b/>
          <w:color w:val="000000"/>
          <w:sz w:val="14"/>
          <w:szCs w:val="14"/>
        </w:rPr>
        <w:t>documenti privilegiati</w:t>
      </w:r>
      <w:r>
        <w:rPr>
          <w:rFonts w:cs="Calibri" w:cstheme="minorHAnsi"/>
          <w:color w:val="000000"/>
          <w:sz w:val="14"/>
          <w:szCs w:val="14"/>
        </w:rPr>
        <w:t xml:space="preserve">: qualsiasi informazione privilegiata detenuta dall’Ente non deve essere divulgata in risposta ad una Richiesta di Accesso ai Dati. </w:t>
      </w:r>
    </w:p>
    <w:p>
      <w:pPr>
        <w:pStyle w:val="Notadichiusura"/>
        <w:rPr>
          <w:sz w:val="14"/>
          <w:szCs w:val="14"/>
        </w:rPr>
      </w:pPr>
      <w:r>
        <w:rPr/>
      </w:r>
    </w:p>
  </w:endnote>
  <w:endnote w:id="3">
    <w:p>
      <w:pPr>
        <w:pStyle w:val="Normal"/>
        <w:spacing w:lineRule="auto" w:line="240" w:before="0" w:after="70"/>
        <w:jc w:val="both"/>
        <w:rPr>
          <w:rFonts w:cs="Calibri" w:cstheme="minorHAnsi"/>
          <w:color w:val="000000"/>
          <w:sz w:val="14"/>
          <w:szCs w:val="14"/>
        </w:rPr>
      </w:pPr>
      <w:r>
        <w:rPr>
          <w:rStyle w:val="Caratterinotadichiusura"/>
        </w:rPr>
        <w:endnoteRef/>
      </w:r>
      <w:r>
        <w:rPr>
          <w:sz w:val="14"/>
          <w:szCs w:val="14"/>
        </w:rPr>
        <w:t xml:space="preserve"> </w:t>
      </w:r>
      <w:r>
        <w:rPr>
          <w:rFonts w:cs="Calibri" w:cstheme="minorHAnsi"/>
          <w:b/>
          <w:color w:val="000000"/>
          <w:sz w:val="14"/>
          <w:szCs w:val="14"/>
        </w:rPr>
        <w:t>informazioni su altre persone</w:t>
      </w:r>
      <w:r>
        <w:rPr>
          <w:rFonts w:cs="Calibri" w:cstheme="minorHAnsi"/>
          <w:color w:val="000000"/>
          <w:sz w:val="14"/>
          <w:szCs w:val="14"/>
        </w:rPr>
        <w:t xml:space="preserve">: una Richiesta di Intervento sui Dati può riguardare informazioni relative ad una persona o a persone diverse dall'Interessato, come nel caso di soggetti che esercitano la Responsabilità genitoriale, soggetti che operino in nome e per conto dell’interessato, soggetti delegati, etc. L'intervento su tali Dati non sarà concesso, a meno che le persone coinvolte non consentano la divulgazione dei propri Dati e non provvedano ad esibire giusta documentazione che ne autorizza l’operato. </w:t>
      </w:r>
    </w:p>
    <w:p>
      <w:pPr>
        <w:pStyle w:val="Normal"/>
        <w:spacing w:lineRule="auto" w:line="240" w:before="0" w:after="70"/>
        <w:jc w:val="both"/>
        <w:rPr>
          <w:rFonts w:cs="Calibri" w:cstheme="minorHAnsi"/>
          <w:color w:val="000000"/>
          <w:sz w:val="14"/>
          <w:szCs w:val="14"/>
        </w:rPr>
      </w:pPr>
      <w:r>
        <w:rPr>
          <w:rFonts w:cs="Calibri" w:cstheme="minorHAnsi"/>
          <w:b/>
          <w:color w:val="000000"/>
          <w:sz w:val="14"/>
          <w:szCs w:val="14"/>
        </w:rPr>
        <w:t>richieste ripetute</w:t>
      </w:r>
      <w:r>
        <w:rPr>
          <w:rFonts w:cs="Calibri" w:cstheme="minorHAnsi"/>
          <w:color w:val="000000"/>
          <w:sz w:val="14"/>
          <w:szCs w:val="14"/>
        </w:rPr>
        <w:t>: qualora una richiesta analoga o identica, in relazione allo stesso Interessato sia stata precedentemente soddisfatta entro un periodo di tempo ragionevole, e laddove non vi sia alcun cambiamento significativo nei Dati Personali detenuti in relazione a tale Interessato, ogni ulteriore richiesta effettuata entro un periodo di sei mesi dalla richiesta originale sarà considerata una richiesta ripetuta e l’Ente di norma non procederà ad un ulteriore intervento sugli stessi Dati.</w:t>
      </w:r>
    </w:p>
    <w:p>
      <w:pPr>
        <w:pStyle w:val="Normal"/>
        <w:spacing w:lineRule="auto" w:line="240" w:before="0" w:after="70"/>
        <w:jc w:val="both"/>
        <w:rPr>
          <w:sz w:val="14"/>
          <w:szCs w:val="14"/>
        </w:rPr>
      </w:pPr>
      <w:r>
        <w:rPr/>
      </w:r>
    </w:p>
  </w:endnote>
  <w:endnote w:id="4">
    <w:p>
      <w:pPr>
        <w:pStyle w:val="Normal"/>
        <w:spacing w:lineRule="auto" w:line="240" w:before="0" w:after="70"/>
        <w:jc w:val="both"/>
        <w:rPr>
          <w:rFonts w:cs="Calibri" w:cstheme="minorHAnsi"/>
          <w:color w:val="000000"/>
          <w:sz w:val="14"/>
          <w:szCs w:val="14"/>
        </w:rPr>
      </w:pPr>
      <w:r>
        <w:rPr>
          <w:rStyle w:val="Caratterinotadichiusura"/>
        </w:rPr>
        <w:endnoteRef/>
      </w:r>
      <w:r>
        <w:rPr>
          <w:sz w:val="14"/>
          <w:szCs w:val="14"/>
        </w:rPr>
        <w:t xml:space="preserve"> </w:t>
      </w:r>
      <w:r>
        <w:rPr>
          <w:rFonts w:cs="Calibri" w:cstheme="minorHAnsi"/>
          <w:b/>
          <w:color w:val="000000"/>
          <w:sz w:val="14"/>
          <w:szCs w:val="14"/>
        </w:rPr>
        <w:t>informazioni su altre persone</w:t>
      </w:r>
      <w:r>
        <w:rPr>
          <w:rFonts w:cs="Calibri" w:cstheme="minorHAnsi"/>
          <w:color w:val="000000"/>
          <w:sz w:val="14"/>
          <w:szCs w:val="14"/>
        </w:rPr>
        <w:t xml:space="preserve">: una Richiesta di Intervento sui Dati può riguardare informazioni relative ad una persona o a persone diverse dall'Interessato, come nel caso di soggetti che esercitano la Responsabilità genitoriale, soggetti che operino in nome e per conto dell’interessato, soggetti delegati, etc. L'intervento su tali Dati non sarà concesso, a meno che le persone coinvolte non consentano la divulgazione dei propri Dati e non provvedano ad esibire giusta documentazione che ne autorizza l’operato. </w:t>
      </w:r>
    </w:p>
    <w:p>
      <w:pPr>
        <w:pStyle w:val="Normal"/>
        <w:spacing w:lineRule="auto" w:line="240" w:before="0" w:after="70"/>
        <w:jc w:val="both"/>
        <w:rPr>
          <w:sz w:val="14"/>
          <w:szCs w:val="14"/>
        </w:rPr>
      </w:pPr>
      <w:r>
        <w:rPr>
          <w:rFonts w:cs="Calibri" w:cstheme="minorHAnsi"/>
          <w:b/>
          <w:color w:val="000000"/>
          <w:sz w:val="14"/>
          <w:szCs w:val="14"/>
        </w:rPr>
        <w:t>richieste ripetute</w:t>
      </w:r>
      <w:r>
        <w:rPr>
          <w:rFonts w:cs="Calibri" w:cstheme="minorHAnsi"/>
          <w:color w:val="000000"/>
          <w:sz w:val="14"/>
          <w:szCs w:val="14"/>
        </w:rPr>
        <w:t>: qualora una richiesta analoga o identica, in relazione allo stesso Interessato sia stata precedentemente soddisfatta entro un periodo di tempo ragionevole, e laddove non vi sia alcun cambiamento significativo nei Dati Personali detenuti in relazione a tale Interessato, ogni ulteriore richiesta effettuata entro un periodo di sei mesi dalla richiesta originale sarà considerata una richiesta ripetuta e l’Ente di norma non procederà ad un ulteriore intervento sugli stessi Dati.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color w:val="17365D" w:themeColor="text2" w:themeShade="b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17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7173a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173a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17173a"/>
    <w:rPr>
      <w:color w:val="0000FF" w:themeColor="hyperlink"/>
      <w:u w:val="single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4407ce"/>
    <w:rPr>
      <w:sz w:val="20"/>
      <w:szCs w:val="20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407ce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6404c2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6404c2"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7173a"/>
    <w:pPr>
      <w:spacing w:before="0" w:after="20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7173a"/>
    <w:pPr>
      <w:spacing w:lineRule="auto" w:line="240" w:before="0" w:after="0"/>
    </w:pPr>
    <w:rPr>
      <w:sz w:val="20"/>
      <w:szCs w:val="20"/>
    </w:rPr>
  </w:style>
  <w:style w:type="paragraph" w:styleId="Notadichiusura">
    <w:name w:val="Endnote Text"/>
    <w:basedOn w:val="Normal"/>
    <w:link w:val="TestonotadichiusuraCarattere"/>
    <w:uiPriority w:val="99"/>
    <w:semiHidden/>
    <w:unhideWhenUsed/>
    <w:rsid w:val="004407ce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0e1740"/>
    <w:pPr>
      <w:widowControl/>
      <w:bidi w:val="0"/>
      <w:spacing w:lineRule="auto" w:line="240" w:before="0" w:after="0"/>
      <w:jc w:val="left"/>
    </w:pPr>
    <w:rPr>
      <w:rFonts w:ascii="Trebuchet MS" w:hAnsi="Trebuchet MS" w:eastAsia="" w:cs="Trebuchet MS" w:eastAsiaTheme="minorEastAsia"/>
      <w:color w:val="000000"/>
      <w:kern w:val="0"/>
      <w:sz w:val="24"/>
      <w:szCs w:val="24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6404c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6404c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76c7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6202-8335-46D2-BBF3-57BBE741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LibreOffice/7.2.5.2$Windows_X86_64 LibreOffice_project/499f9727c189e6ef3471021d6132d4c694f357e5</Application>
  <AppVersion>15.0000</AppVersion>
  <Pages>5</Pages>
  <Words>1377</Words>
  <Characters>9393</Characters>
  <CharactersWithSpaces>10654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Musacchio</dc:creator>
  <dc:description/>
  <cp:lastModifiedBy/>
  <cp:revision>18</cp:revision>
  <dcterms:created xsi:type="dcterms:W3CDTF">2018-12-05T15:49:00Z</dcterms:created>
  <dcterms:modified xsi:type="dcterms:W3CDTF">2022-03-24T12:10:00Z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